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9FEA" w14:textId="77777777" w:rsidR="003919F8" w:rsidRDefault="003919F8" w:rsidP="003919F8">
      <w:pPr>
        <w:rPr>
          <w:b/>
          <w:sz w:val="24"/>
          <w:szCs w:val="24"/>
        </w:rPr>
      </w:pPr>
    </w:p>
    <w:p w14:paraId="00000001" w14:textId="14C81169" w:rsidR="00FD2124" w:rsidRPr="003919F8" w:rsidRDefault="0000000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4"/>
          <w:szCs w:val="24"/>
        </w:rPr>
        <w:t xml:space="preserve">SINOPSE </w:t>
      </w:r>
    </w:p>
    <w:p w14:paraId="00000002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3" w14:textId="7D7A5ED1" w:rsidR="00FD2124" w:rsidRPr="003919F8" w:rsidRDefault="00000000" w:rsidP="003919F8">
      <w:pPr>
        <w:jc w:val="center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>“Até à última gota”</w:t>
      </w:r>
    </w:p>
    <w:p w14:paraId="00000004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5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>Carla Chambel, atriz e mãe, conduz-nos numa jornada sobre a relação com a água e a ação com os nossos recursos de água doce.  Partindo das suas memórias de infância, envereda numa viagem de aprofundamento e de obtenção de respostas para as suas preocupações sociais e ecológicas.</w:t>
      </w:r>
    </w:p>
    <w:p w14:paraId="00000006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7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>Mas, à medida que vai explorando as suas dúvidas, ouvindo comunidades locais, cientistas e agricultores, é confrontada com a crescente expansão de monoculturas intensivas de regadio na região do Alentejo</w:t>
      </w:r>
      <w:r w:rsidRPr="003919F8">
        <w:rPr>
          <w:rFonts w:asciiTheme="majorHAnsi" w:hAnsiTheme="majorHAnsi" w:cstheme="majorHAnsi"/>
          <w:sz w:val="24"/>
          <w:szCs w:val="24"/>
          <w:highlight w:val="white"/>
        </w:rPr>
        <w:t xml:space="preserve">, </w:t>
      </w:r>
      <w:r w:rsidRPr="003919F8">
        <w:rPr>
          <w:rFonts w:asciiTheme="majorHAnsi" w:hAnsiTheme="majorHAnsi" w:cstheme="majorHAnsi"/>
          <w:sz w:val="24"/>
          <w:szCs w:val="24"/>
        </w:rPr>
        <w:t xml:space="preserve">com o desequilíbrio dos ecossistemas de água doce, com a perda de biodiversidade, e com </w:t>
      </w:r>
      <w:r w:rsidRPr="003919F8">
        <w:rPr>
          <w:rFonts w:asciiTheme="majorHAnsi" w:hAnsiTheme="majorHAnsi" w:cstheme="majorHAnsi"/>
          <w:sz w:val="24"/>
          <w:szCs w:val="24"/>
          <w:highlight w:val="white"/>
        </w:rPr>
        <w:t xml:space="preserve">a promoção da construção de mais barragens para regadio </w:t>
      </w:r>
      <w:r w:rsidRPr="003919F8">
        <w:rPr>
          <w:rFonts w:asciiTheme="majorHAnsi" w:hAnsiTheme="majorHAnsi" w:cstheme="majorHAnsi"/>
          <w:sz w:val="24"/>
          <w:szCs w:val="24"/>
        </w:rPr>
        <w:t>em Portugal.</w:t>
      </w:r>
    </w:p>
    <w:p w14:paraId="00000008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9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>Será que a alternativa para enfrentar a escassez de água, a par com uma gestão hídrica eficiente, não passa pelo uso de práticas agrícolas mais ecológicas, mais sustentáveis e menos dependentes da água?</w:t>
      </w:r>
    </w:p>
    <w:p w14:paraId="0000000A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B" w14:textId="34CA8D6D" w:rsidR="00FD2124" w:rsidRPr="003919F8" w:rsidRDefault="00000000">
      <w:pPr>
        <w:spacing w:line="301" w:lineRule="auto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>Repensar a forma como produzimos e consumimos, respeitando os ciclos naturais do solo e da água enquanto medidas essenciais para a conservação dos rios e para superar os efeitos das alterações climáticas, é a proposta do “Até à última gota</w:t>
      </w:r>
      <w:r w:rsidR="003919F8">
        <w:rPr>
          <w:rFonts w:asciiTheme="majorHAnsi" w:hAnsiTheme="majorHAnsi" w:cstheme="majorHAnsi"/>
          <w:sz w:val="24"/>
          <w:szCs w:val="24"/>
        </w:rPr>
        <w:t>”.</w:t>
      </w:r>
    </w:p>
    <w:p w14:paraId="0000000C" w14:textId="77777777" w:rsidR="00FD2124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044028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74481962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3B062A09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422C4CCE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554A765D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67A97E09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18AAF65F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17C1015F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59573994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3BDA1395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5CD5C086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4D9443C1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0792B8CB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6A9B0BF0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20CEC77A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744422A6" w14:textId="77777777" w:rsid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0865A576" w14:textId="77777777" w:rsidR="003919F8" w:rsidRPr="003919F8" w:rsidRDefault="003919F8">
      <w:pPr>
        <w:rPr>
          <w:rFonts w:asciiTheme="majorHAnsi" w:hAnsiTheme="majorHAnsi" w:cstheme="majorHAnsi"/>
          <w:sz w:val="24"/>
          <w:szCs w:val="24"/>
        </w:rPr>
      </w:pPr>
    </w:p>
    <w:p w14:paraId="0000000D" w14:textId="77777777" w:rsidR="00FD2124" w:rsidRPr="003919F8" w:rsidRDefault="0000000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4"/>
          <w:szCs w:val="24"/>
        </w:rPr>
        <w:t>Ficha Técnica</w:t>
      </w:r>
    </w:p>
    <w:p w14:paraId="0000000E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F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10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1"/>
          <w:szCs w:val="21"/>
        </w:rPr>
        <w:t>Género:</w:t>
      </w:r>
      <w:r w:rsidRPr="003919F8">
        <w:rPr>
          <w:rFonts w:asciiTheme="majorHAnsi" w:hAnsiTheme="majorHAnsi" w:cstheme="majorHAnsi"/>
          <w:sz w:val="21"/>
          <w:szCs w:val="21"/>
        </w:rPr>
        <w:t xml:space="preserve"> </w:t>
      </w:r>
      <w:r w:rsidRPr="003919F8">
        <w:rPr>
          <w:rFonts w:asciiTheme="majorHAnsi" w:hAnsiTheme="majorHAnsi" w:cstheme="majorHAnsi"/>
          <w:sz w:val="24"/>
          <w:szCs w:val="24"/>
        </w:rPr>
        <w:t xml:space="preserve">Documentário </w:t>
      </w:r>
    </w:p>
    <w:p w14:paraId="00000011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1"/>
          <w:szCs w:val="21"/>
        </w:rPr>
        <w:t>Duração:</w:t>
      </w:r>
      <w:r w:rsidRPr="003919F8">
        <w:rPr>
          <w:rFonts w:asciiTheme="majorHAnsi" w:hAnsiTheme="majorHAnsi" w:cstheme="majorHAnsi"/>
          <w:sz w:val="21"/>
          <w:szCs w:val="21"/>
        </w:rPr>
        <w:t xml:space="preserve"> </w:t>
      </w:r>
      <w:r w:rsidRPr="003919F8">
        <w:rPr>
          <w:rFonts w:asciiTheme="majorHAnsi" w:hAnsiTheme="majorHAnsi" w:cstheme="majorHAnsi"/>
          <w:sz w:val="24"/>
          <w:szCs w:val="24"/>
        </w:rPr>
        <w:t xml:space="preserve">38 min </w:t>
      </w:r>
    </w:p>
    <w:p w14:paraId="00000012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Ano de Filmagens:</w:t>
      </w:r>
      <w:r w:rsidRPr="003919F8">
        <w:rPr>
          <w:rFonts w:asciiTheme="majorHAnsi" w:hAnsiTheme="majorHAnsi" w:cstheme="majorHAnsi"/>
          <w:sz w:val="20"/>
          <w:szCs w:val="20"/>
        </w:rPr>
        <w:t xml:space="preserve"> </w:t>
      </w:r>
      <w:r w:rsidRPr="003919F8">
        <w:rPr>
          <w:rFonts w:asciiTheme="majorHAnsi" w:hAnsiTheme="majorHAnsi" w:cstheme="majorHAnsi"/>
          <w:sz w:val="24"/>
          <w:szCs w:val="24"/>
        </w:rPr>
        <w:t xml:space="preserve">2022 </w:t>
      </w:r>
    </w:p>
    <w:p w14:paraId="00000013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Locais:</w:t>
      </w:r>
      <w:r w:rsidRPr="003919F8">
        <w:rPr>
          <w:rFonts w:asciiTheme="majorHAnsi" w:hAnsiTheme="majorHAnsi" w:cstheme="majorHAnsi"/>
          <w:sz w:val="24"/>
          <w:szCs w:val="24"/>
        </w:rPr>
        <w:t xml:space="preserve"> Sudoeste Alentejano e Costa Vicentina, Mértola, Beja, Aldeia do Pisão/Crato </w:t>
      </w:r>
    </w:p>
    <w:p w14:paraId="36CA9792" w14:textId="77777777" w:rsidR="003919F8" w:rsidRDefault="00000000">
      <w:pPr>
        <w:rPr>
          <w:rFonts w:asciiTheme="majorHAnsi" w:hAnsiTheme="majorHAnsi" w:cstheme="majorHAnsi"/>
          <w:b/>
          <w:sz w:val="20"/>
          <w:szCs w:val="20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 xml:space="preserve">Participantes: </w:t>
      </w:r>
    </w:p>
    <w:p w14:paraId="5B0C1F4A" w14:textId="77777777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Carla Chambel, </w:t>
      </w:r>
    </w:p>
    <w:p w14:paraId="115DAC52" w14:textId="0DB8D001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Ana Catarina Miranda </w:t>
      </w:r>
      <w:r w:rsidRPr="003919F8">
        <w:rPr>
          <w:rFonts w:asciiTheme="majorHAnsi" w:hAnsiTheme="majorHAnsi" w:cstheme="majorHAnsi"/>
          <w:sz w:val="21"/>
          <w:szCs w:val="21"/>
        </w:rPr>
        <w:t xml:space="preserve">(GEOTA) </w:t>
      </w:r>
    </w:p>
    <w:p w14:paraId="5CD9F715" w14:textId="771C24B3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Flávia Brito </w:t>
      </w:r>
      <w:r w:rsidRPr="003919F8">
        <w:rPr>
          <w:rFonts w:asciiTheme="majorHAnsi" w:hAnsiTheme="majorHAnsi" w:cstheme="majorHAnsi"/>
          <w:sz w:val="20"/>
          <w:szCs w:val="20"/>
        </w:rPr>
        <w:t>(GERADOR)</w:t>
      </w: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631ECE" w14:textId="259242DF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Fátima Teixeira </w:t>
      </w:r>
      <w:r w:rsidRPr="003919F8">
        <w:rPr>
          <w:rFonts w:asciiTheme="majorHAnsi" w:hAnsiTheme="majorHAnsi" w:cstheme="majorHAnsi"/>
          <w:sz w:val="20"/>
          <w:szCs w:val="20"/>
        </w:rPr>
        <w:t xml:space="preserve">(Movimento pelo Sudoeste) </w:t>
      </w:r>
    </w:p>
    <w:p w14:paraId="22E44075" w14:textId="2E0F8C9E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Diogo Coutinho </w:t>
      </w:r>
      <w:r w:rsidRPr="003919F8">
        <w:rPr>
          <w:rFonts w:asciiTheme="majorHAnsi" w:hAnsiTheme="majorHAnsi" w:cstheme="majorHAnsi"/>
          <w:sz w:val="20"/>
          <w:szCs w:val="20"/>
        </w:rPr>
        <w:t xml:space="preserve">(Project </w:t>
      </w:r>
      <w:proofErr w:type="spellStart"/>
      <w:r w:rsidRPr="003919F8">
        <w:rPr>
          <w:rFonts w:asciiTheme="majorHAnsi" w:hAnsiTheme="majorHAnsi" w:cstheme="majorHAnsi"/>
          <w:sz w:val="20"/>
          <w:szCs w:val="20"/>
        </w:rPr>
        <w:t>Earth</w:t>
      </w:r>
      <w:proofErr w:type="spellEnd"/>
      <w:r w:rsidRPr="003919F8">
        <w:rPr>
          <w:rFonts w:asciiTheme="majorHAnsi" w:hAnsiTheme="majorHAnsi" w:cstheme="majorHAnsi"/>
          <w:sz w:val="20"/>
          <w:szCs w:val="20"/>
        </w:rPr>
        <w:t xml:space="preserve"> - Odemira)</w:t>
      </w: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8590ED" w14:textId="4DE6E5ED" w:rsidR="003919F8" w:rsidRPr="003919F8" w:rsidRDefault="00000000" w:rsidP="003919F8">
      <w:pPr>
        <w:ind w:left="1134"/>
        <w:rPr>
          <w:rFonts w:asciiTheme="majorHAnsi" w:hAnsiTheme="majorHAnsi" w:cstheme="majorHAnsi"/>
          <w:sz w:val="20"/>
          <w:szCs w:val="20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Hélder Guerreiro </w:t>
      </w:r>
      <w:r w:rsidRPr="003919F8">
        <w:rPr>
          <w:rFonts w:asciiTheme="majorHAnsi" w:hAnsiTheme="majorHAnsi" w:cstheme="majorHAnsi"/>
          <w:sz w:val="20"/>
          <w:szCs w:val="20"/>
        </w:rPr>
        <w:t xml:space="preserve">(Presidente C.M. de Odemira) </w:t>
      </w:r>
    </w:p>
    <w:p w14:paraId="6E3D3D1F" w14:textId="5F39F7DE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Carlos Silva </w:t>
      </w:r>
      <w:r w:rsidRPr="003919F8">
        <w:rPr>
          <w:rFonts w:asciiTheme="majorHAnsi" w:hAnsiTheme="majorHAnsi" w:cstheme="majorHAnsi"/>
          <w:sz w:val="20"/>
          <w:szCs w:val="20"/>
        </w:rPr>
        <w:t>(EDIA, Alqueva)</w:t>
      </w:r>
    </w:p>
    <w:p w14:paraId="4C6913C7" w14:textId="3BCE8DDA" w:rsid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Luís Alves </w:t>
      </w:r>
      <w:r w:rsidRPr="003919F8">
        <w:rPr>
          <w:rFonts w:asciiTheme="majorHAnsi" w:hAnsiTheme="majorHAnsi" w:cstheme="majorHAnsi"/>
          <w:sz w:val="20"/>
          <w:szCs w:val="20"/>
        </w:rPr>
        <w:t>(Agricultor, Beja)</w:t>
      </w: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01558C" w14:textId="61F62AA3" w:rsidR="003919F8" w:rsidRPr="003919F8" w:rsidRDefault="00000000" w:rsidP="003919F8">
      <w:pPr>
        <w:ind w:left="1134"/>
        <w:rPr>
          <w:rFonts w:asciiTheme="majorHAnsi" w:hAnsiTheme="majorHAnsi" w:cstheme="majorHAnsi"/>
          <w:sz w:val="20"/>
          <w:szCs w:val="20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Pedro Nogueira </w:t>
      </w:r>
      <w:r w:rsidRPr="003919F8">
        <w:rPr>
          <w:rFonts w:asciiTheme="majorHAnsi" w:hAnsiTheme="majorHAnsi" w:cstheme="majorHAnsi"/>
          <w:sz w:val="20"/>
          <w:szCs w:val="20"/>
        </w:rPr>
        <w:t xml:space="preserve">(Centro de Agroecologia de Mértola) </w:t>
      </w:r>
    </w:p>
    <w:p w14:paraId="103C3306" w14:textId="32AE40BC" w:rsidR="003919F8" w:rsidRPr="003919F8" w:rsidRDefault="00000000" w:rsidP="003919F8">
      <w:pPr>
        <w:ind w:left="1134"/>
        <w:rPr>
          <w:rFonts w:asciiTheme="majorHAnsi" w:hAnsiTheme="majorHAnsi" w:cstheme="majorHAnsi"/>
          <w:sz w:val="20"/>
          <w:szCs w:val="20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António Coelho </w:t>
      </w:r>
      <w:r w:rsidRPr="003919F8">
        <w:rPr>
          <w:rFonts w:asciiTheme="majorHAnsi" w:hAnsiTheme="majorHAnsi" w:cstheme="majorHAnsi"/>
          <w:sz w:val="20"/>
          <w:szCs w:val="20"/>
        </w:rPr>
        <w:t xml:space="preserve">(Agricultor, Associação Terra </w:t>
      </w:r>
      <w:proofErr w:type="spellStart"/>
      <w:r w:rsidRPr="003919F8">
        <w:rPr>
          <w:rFonts w:asciiTheme="majorHAnsi" w:hAnsiTheme="majorHAnsi" w:cstheme="majorHAnsi"/>
          <w:sz w:val="20"/>
          <w:szCs w:val="20"/>
        </w:rPr>
        <w:t>Sintrópica</w:t>
      </w:r>
      <w:proofErr w:type="spellEnd"/>
      <w:r w:rsidRPr="003919F8">
        <w:rPr>
          <w:rFonts w:asciiTheme="majorHAnsi" w:hAnsiTheme="majorHAnsi" w:cstheme="majorHAnsi"/>
          <w:sz w:val="20"/>
          <w:szCs w:val="20"/>
        </w:rPr>
        <w:t>)</w:t>
      </w:r>
    </w:p>
    <w:p w14:paraId="6E371CFE" w14:textId="77777777" w:rsidR="003919F8" w:rsidRPr="003919F8" w:rsidRDefault="00000000" w:rsidP="003919F8">
      <w:pPr>
        <w:ind w:left="1134"/>
        <w:rPr>
          <w:rFonts w:asciiTheme="majorHAnsi" w:hAnsiTheme="majorHAnsi" w:cstheme="majorHAnsi"/>
          <w:sz w:val="20"/>
          <w:szCs w:val="20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David Avelar </w:t>
      </w:r>
      <w:r w:rsidRPr="003919F8">
        <w:rPr>
          <w:rFonts w:asciiTheme="majorHAnsi" w:hAnsiTheme="majorHAnsi" w:cstheme="majorHAnsi"/>
          <w:sz w:val="20"/>
          <w:szCs w:val="20"/>
        </w:rPr>
        <w:t xml:space="preserve">(Investigador Científico) </w:t>
      </w:r>
    </w:p>
    <w:p w14:paraId="00000014" w14:textId="321F1A0C" w:rsidR="00FD2124" w:rsidRPr="003919F8" w:rsidRDefault="00000000" w:rsidP="003919F8">
      <w:pPr>
        <w:ind w:left="1134"/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Habitantes da Aldeia do Pisão – Concelho do Crato. </w:t>
      </w:r>
    </w:p>
    <w:p w14:paraId="00000015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Realização:</w:t>
      </w:r>
      <w:r w:rsidRPr="003919F8">
        <w:rPr>
          <w:rFonts w:asciiTheme="majorHAnsi" w:hAnsiTheme="majorHAnsi" w:cstheme="majorHAnsi"/>
          <w:sz w:val="24"/>
          <w:szCs w:val="24"/>
        </w:rPr>
        <w:t xml:space="preserve"> Ricardo Guerreiro </w:t>
      </w:r>
    </w:p>
    <w:p w14:paraId="00000016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Som:</w:t>
      </w:r>
      <w:r w:rsidRPr="003919F8">
        <w:rPr>
          <w:rFonts w:asciiTheme="majorHAnsi" w:hAnsiTheme="majorHAnsi" w:cstheme="majorHAnsi"/>
          <w:sz w:val="24"/>
          <w:szCs w:val="24"/>
        </w:rPr>
        <w:t xml:space="preserve"> Tiago Galvão </w:t>
      </w:r>
    </w:p>
    <w:p w14:paraId="00000017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Banda Sonora:</w:t>
      </w:r>
      <w:r w:rsidRPr="003919F8">
        <w:rPr>
          <w:rFonts w:asciiTheme="majorHAnsi" w:hAnsiTheme="majorHAnsi" w:cstheme="majorHAnsi"/>
          <w:sz w:val="24"/>
          <w:szCs w:val="24"/>
        </w:rPr>
        <w:t xml:space="preserve"> Mariana </w:t>
      </w:r>
      <w:proofErr w:type="spellStart"/>
      <w:r w:rsidRPr="003919F8">
        <w:rPr>
          <w:rFonts w:asciiTheme="majorHAnsi" w:hAnsiTheme="majorHAnsi" w:cstheme="majorHAnsi"/>
          <w:sz w:val="24"/>
          <w:szCs w:val="24"/>
        </w:rPr>
        <w:t>Root</w:t>
      </w:r>
      <w:proofErr w:type="spellEnd"/>
      <w:r w:rsidRPr="003919F8">
        <w:rPr>
          <w:rFonts w:asciiTheme="majorHAnsi" w:hAnsiTheme="majorHAnsi" w:cstheme="majorHAnsi"/>
          <w:sz w:val="24"/>
          <w:szCs w:val="24"/>
        </w:rPr>
        <w:t xml:space="preserve"> e MPGDP </w:t>
      </w:r>
    </w:p>
    <w:p w14:paraId="00000018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Guião:</w:t>
      </w:r>
      <w:r w:rsidRPr="003919F8">
        <w:rPr>
          <w:rFonts w:asciiTheme="majorHAnsi" w:hAnsiTheme="majorHAnsi" w:cstheme="majorHAnsi"/>
          <w:sz w:val="24"/>
          <w:szCs w:val="24"/>
        </w:rPr>
        <w:t xml:space="preserve"> Regina Falcão </w:t>
      </w:r>
      <w:r w:rsidRPr="003919F8">
        <w:rPr>
          <w:rFonts w:asciiTheme="majorHAnsi" w:hAnsiTheme="majorHAnsi" w:cstheme="majorHAnsi"/>
          <w:sz w:val="20"/>
          <w:szCs w:val="20"/>
        </w:rPr>
        <w:t>(GEOTA)</w:t>
      </w:r>
      <w:r w:rsidRPr="003919F8">
        <w:rPr>
          <w:rFonts w:asciiTheme="majorHAnsi" w:hAnsiTheme="majorHAnsi" w:cstheme="majorHAnsi"/>
          <w:sz w:val="24"/>
          <w:szCs w:val="24"/>
        </w:rPr>
        <w:t xml:space="preserve"> e Carla Chambel </w:t>
      </w:r>
    </w:p>
    <w:p w14:paraId="00000019" w14:textId="300FB43D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 xml:space="preserve">Assessoria Científica: </w:t>
      </w:r>
      <w:r w:rsidRPr="003919F8">
        <w:rPr>
          <w:rFonts w:asciiTheme="majorHAnsi" w:hAnsiTheme="majorHAnsi" w:cstheme="majorHAnsi"/>
          <w:sz w:val="24"/>
          <w:szCs w:val="24"/>
        </w:rPr>
        <w:t xml:space="preserve"> Ana Catarina Miranda e Lígia Figueiredo </w:t>
      </w:r>
      <w:r w:rsidR="003919F8" w:rsidRPr="003919F8">
        <w:rPr>
          <w:rFonts w:asciiTheme="majorHAnsi" w:hAnsiTheme="majorHAnsi" w:cstheme="majorHAnsi"/>
          <w:sz w:val="20"/>
          <w:szCs w:val="20"/>
        </w:rPr>
        <w:t>(GEOTA)</w:t>
      </w:r>
    </w:p>
    <w:p w14:paraId="0000001A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Produção:</w:t>
      </w:r>
      <w:r w:rsidRPr="003919F8">
        <w:rPr>
          <w:rFonts w:asciiTheme="majorHAnsi" w:hAnsiTheme="majorHAnsi" w:cstheme="majorHAnsi"/>
          <w:sz w:val="24"/>
          <w:szCs w:val="24"/>
        </w:rPr>
        <w:t xml:space="preserve"> GERADOR </w:t>
      </w:r>
    </w:p>
    <w:p w14:paraId="0000001B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>Produtor Executivo:</w:t>
      </w:r>
      <w:r w:rsidRPr="003919F8">
        <w:rPr>
          <w:rFonts w:asciiTheme="majorHAnsi" w:hAnsiTheme="majorHAnsi" w:cstheme="majorHAnsi"/>
          <w:sz w:val="24"/>
          <w:szCs w:val="24"/>
        </w:rPr>
        <w:t xml:space="preserve"> Martim Campos </w:t>
      </w:r>
    </w:p>
    <w:p w14:paraId="0000001C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b/>
          <w:sz w:val="20"/>
          <w:szCs w:val="20"/>
        </w:rPr>
        <w:t xml:space="preserve">Financiamento: </w:t>
      </w:r>
      <w:r w:rsidRPr="003919F8">
        <w:rPr>
          <w:rFonts w:asciiTheme="majorHAnsi" w:hAnsiTheme="majorHAnsi" w:cstheme="majorHAnsi"/>
          <w:sz w:val="24"/>
          <w:szCs w:val="24"/>
        </w:rPr>
        <w:t xml:space="preserve">Fundação MAVA e Fundação DIMFE </w:t>
      </w:r>
    </w:p>
    <w:p w14:paraId="0000001D" w14:textId="77777777" w:rsidR="00FD2124" w:rsidRPr="003919F8" w:rsidRDefault="00000000">
      <w:pPr>
        <w:rPr>
          <w:rFonts w:asciiTheme="majorHAnsi" w:hAnsiTheme="majorHAnsi" w:cstheme="majorHAnsi"/>
          <w:sz w:val="24"/>
          <w:szCs w:val="24"/>
        </w:rPr>
      </w:pPr>
      <w:r w:rsidRPr="003919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1E" w14:textId="77777777" w:rsidR="00FD2124" w:rsidRPr="003919F8" w:rsidRDefault="00FD2124">
      <w:pPr>
        <w:rPr>
          <w:rFonts w:asciiTheme="majorHAnsi" w:hAnsiTheme="majorHAnsi" w:cstheme="majorHAnsi"/>
        </w:rPr>
      </w:pPr>
    </w:p>
    <w:sectPr w:rsidR="00FD2124" w:rsidRPr="003919F8" w:rsidSect="003919F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CBC3" w14:textId="77777777" w:rsidR="007F210B" w:rsidRDefault="007F210B" w:rsidP="003919F8">
      <w:pPr>
        <w:spacing w:line="240" w:lineRule="auto"/>
      </w:pPr>
      <w:r>
        <w:separator/>
      </w:r>
    </w:p>
  </w:endnote>
  <w:endnote w:type="continuationSeparator" w:id="0">
    <w:p w14:paraId="4756726B" w14:textId="77777777" w:rsidR="007F210B" w:rsidRDefault="007F210B" w:rsidP="00391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D662" w14:textId="77777777" w:rsidR="007F210B" w:rsidRDefault="007F210B" w:rsidP="003919F8">
      <w:pPr>
        <w:spacing w:line="240" w:lineRule="auto"/>
      </w:pPr>
      <w:r>
        <w:separator/>
      </w:r>
    </w:p>
  </w:footnote>
  <w:footnote w:type="continuationSeparator" w:id="0">
    <w:p w14:paraId="78A7F57A" w14:textId="77777777" w:rsidR="007F210B" w:rsidRDefault="007F210B" w:rsidP="00391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BAE0" w14:textId="50A3A1CD" w:rsidR="003919F8" w:rsidRDefault="003919F8">
    <w:pPr>
      <w:pStyle w:val="Cabealho"/>
    </w:pPr>
    <w:r>
      <w:rPr>
        <w:noProof/>
      </w:rPr>
      <w:drawing>
        <wp:inline distT="0" distB="0" distL="0" distR="0" wp14:anchorId="308324AB" wp14:editId="67B5A7B4">
          <wp:extent cx="1528265" cy="694143"/>
          <wp:effectExtent l="0" t="0" r="0" b="4445"/>
          <wp:docPr id="66778179" name="Imagem 1" descr="Uma imagem com verde, Gráficos, escuridã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8179" name="Imagem 1" descr="Uma imagem com verde, Gráficos, escuridã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26" cy="71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24"/>
    <w:rsid w:val="003919F8"/>
    <w:rsid w:val="00501F21"/>
    <w:rsid w:val="007F210B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17764"/>
  <w15:docId w15:val="{8957A1E4-4A1A-5D4D-868A-FC8BF3C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3919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19F8"/>
  </w:style>
  <w:style w:type="paragraph" w:styleId="Rodap">
    <w:name w:val="footer"/>
    <w:basedOn w:val="Normal"/>
    <w:link w:val="RodapCarter"/>
    <w:uiPriority w:val="99"/>
    <w:unhideWhenUsed/>
    <w:rsid w:val="00391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Falcão</cp:lastModifiedBy>
  <cp:revision>2</cp:revision>
  <dcterms:created xsi:type="dcterms:W3CDTF">2025-02-21T15:57:00Z</dcterms:created>
  <dcterms:modified xsi:type="dcterms:W3CDTF">2025-02-21T16:02:00Z</dcterms:modified>
</cp:coreProperties>
</file>